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8" w:rsidRPr="007B02B2" w:rsidRDefault="007B02B2" w:rsidP="007B02B2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Rick </w:t>
      </w:r>
      <w:proofErr w:type="spellStart"/>
      <w:r>
        <w:rPr>
          <w:rFonts w:ascii="Tahoma" w:hAnsi="Tahoma" w:cs="Tahoma"/>
          <w:sz w:val="24"/>
        </w:rPr>
        <w:t>Ryding</w:t>
      </w:r>
      <w:proofErr w:type="spellEnd"/>
      <w:r>
        <w:rPr>
          <w:rFonts w:ascii="Tahoma" w:hAnsi="Tahoma" w:cs="Tahoma"/>
          <w:sz w:val="24"/>
        </w:rPr>
        <w:t>, adapted by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Matt Price</w:t>
      </w:r>
    </w:p>
    <w:p w:rsidR="007B02B2" w:rsidRDefault="007B02B2" w:rsidP="007B02B2">
      <w:pPr>
        <w:jc w:val="right"/>
        <w:rPr>
          <w:rFonts w:ascii="Tahoma" w:hAnsi="Tahoma" w:cs="Tahoma"/>
        </w:rPr>
      </w:pPr>
    </w:p>
    <w:p w:rsidR="007B02B2" w:rsidRPr="0073233F" w:rsidRDefault="007B02B2" w:rsidP="007B02B2">
      <w:pPr>
        <w:rPr>
          <w:rFonts w:ascii="Tahoma" w:hAnsi="Tahoma" w:cs="Tahoma"/>
          <w:b/>
          <w:sz w:val="32"/>
        </w:rPr>
      </w:pPr>
      <w:r w:rsidRPr="0073233F">
        <w:rPr>
          <w:rFonts w:ascii="Tahoma" w:hAnsi="Tahoma" w:cs="Tahoma"/>
          <w:b/>
          <w:sz w:val="32"/>
        </w:rPr>
        <w:t>How to Ask Questions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>Avoid c</w:t>
      </w:r>
      <w:r w:rsidRPr="00930643">
        <w:rPr>
          <w:rFonts w:ascii="Tahoma" w:hAnsi="Tahoma" w:cs="Tahoma"/>
          <w:b/>
        </w:rPr>
        <w:t>lose-ended questions</w:t>
      </w:r>
      <w:r w:rsidRPr="00930643">
        <w:rPr>
          <w:rFonts w:ascii="Tahoma" w:hAnsi="Tahoma" w:cs="Tahoma"/>
        </w:rPr>
        <w:t xml:space="preserve"> – requires yes or no answer. Did you read the Bible today?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Use </w:t>
      </w:r>
      <w:r w:rsidRPr="00930643">
        <w:rPr>
          <w:rFonts w:ascii="Tahoma" w:hAnsi="Tahoma" w:cs="Tahoma"/>
          <w:b/>
        </w:rPr>
        <w:t>Open-ended questions</w:t>
      </w:r>
      <w:r w:rsidRPr="00930643">
        <w:rPr>
          <w:rFonts w:ascii="Tahoma" w:hAnsi="Tahoma" w:cs="Tahoma"/>
        </w:rPr>
        <w:t xml:space="preserve"> – requires a thoughtful response. How often should someone read the Bible today? 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</w:rPr>
        <w:t>(Note: Not “How often do you read the Bible?”—that’s too specific and m</w:t>
      </w:r>
      <w:r>
        <w:rPr>
          <w:rFonts w:ascii="Tahoma" w:hAnsi="Tahoma" w:cs="Tahoma"/>
        </w:rPr>
        <w:t>ight</w:t>
      </w:r>
      <w:r w:rsidRPr="00930643">
        <w:rPr>
          <w:rFonts w:ascii="Tahoma" w:hAnsi="Tahoma" w:cs="Tahoma"/>
        </w:rPr>
        <w:t xml:space="preserve"> be taken as rude by someone)</w:t>
      </w:r>
    </w:p>
    <w:p w:rsidR="007B02B2" w:rsidRDefault="007B02B2" w:rsidP="007B02B2">
      <w:pPr>
        <w:ind w:left="360"/>
        <w:rPr>
          <w:rFonts w:ascii="Tahoma" w:hAnsi="Tahoma" w:cs="Tahoma"/>
        </w:rPr>
      </w:pPr>
    </w:p>
    <w:p w:rsidR="007B02B2" w:rsidRPr="007B02B2" w:rsidRDefault="007B02B2" w:rsidP="007B02B2">
      <w:pPr>
        <w:ind w:left="360"/>
        <w:rPr>
          <w:rFonts w:ascii="Tahoma" w:hAnsi="Tahoma" w:cs="Tahoma"/>
          <w:sz w:val="32"/>
          <w:u w:val="single"/>
        </w:rPr>
      </w:pPr>
      <w:r w:rsidRPr="007B02B2">
        <w:rPr>
          <w:rFonts w:ascii="Tahoma" w:hAnsi="Tahoma" w:cs="Tahoma"/>
          <w:sz w:val="32"/>
          <w:u w:val="single"/>
        </w:rPr>
        <w:t xml:space="preserve">Other types of questions: 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 xml:space="preserve">Rhetorical </w:t>
      </w:r>
      <w:r w:rsidRPr="00930643">
        <w:rPr>
          <w:rFonts w:ascii="Tahoma" w:hAnsi="Tahoma" w:cs="Tahoma"/>
        </w:rPr>
        <w:t>– requires no answer: How many times does the sun rise every day?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>Overhead</w:t>
      </w:r>
      <w:r w:rsidRPr="00930643">
        <w:rPr>
          <w:rFonts w:ascii="Tahoma" w:hAnsi="Tahoma" w:cs="Tahoma"/>
        </w:rPr>
        <w:t xml:space="preserve"> – anyone can </w:t>
      </w:r>
      <w:proofErr w:type="spellStart"/>
      <w:r w:rsidRPr="00930643">
        <w:rPr>
          <w:rFonts w:ascii="Tahoma" w:hAnsi="Tahoma" w:cs="Tahoma"/>
        </w:rPr>
        <w:t>anwer</w:t>
      </w:r>
      <w:proofErr w:type="spellEnd"/>
      <w:r w:rsidRPr="00930643">
        <w:rPr>
          <w:rFonts w:ascii="Tahoma" w:hAnsi="Tahoma" w:cs="Tahoma"/>
        </w:rPr>
        <w:t xml:space="preserve"> (Ask the question, count to five; or ask for a volunteer to answer)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>Direct</w:t>
      </w:r>
      <w:r w:rsidRPr="00930643">
        <w:rPr>
          <w:rFonts w:ascii="Tahoma" w:hAnsi="Tahoma" w:cs="Tahoma"/>
        </w:rPr>
        <w:t xml:space="preserve"> – aimed at one person </w:t>
      </w:r>
    </w:p>
    <w:p w:rsidR="007B02B2" w:rsidRPr="00930643" w:rsidRDefault="007B02B2" w:rsidP="007B02B2">
      <w:pPr>
        <w:numPr>
          <w:ilvl w:val="0"/>
          <w:numId w:val="2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>Name the person to answer</w:t>
      </w:r>
    </w:p>
    <w:p w:rsidR="007B02B2" w:rsidRPr="00930643" w:rsidRDefault="007B02B2" w:rsidP="007B02B2">
      <w:pPr>
        <w:numPr>
          <w:ilvl w:val="0"/>
          <w:numId w:val="2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>Pause (count to 3)</w:t>
      </w:r>
    </w:p>
    <w:p w:rsidR="007B02B2" w:rsidRPr="00930643" w:rsidRDefault="007B02B2" w:rsidP="007B02B2">
      <w:pPr>
        <w:numPr>
          <w:ilvl w:val="0"/>
          <w:numId w:val="2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 xml:space="preserve">Ask question </w:t>
      </w:r>
    </w:p>
    <w:p w:rsidR="007B02B2" w:rsidRPr="00930643" w:rsidRDefault="007B02B2" w:rsidP="007B02B2">
      <w:pPr>
        <w:numPr>
          <w:ilvl w:val="0"/>
          <w:numId w:val="2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>Wait for response (count to 3)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>Combined</w:t>
      </w:r>
      <w:r w:rsidRPr="00930643">
        <w:rPr>
          <w:rFonts w:ascii="Tahoma" w:hAnsi="Tahoma" w:cs="Tahoma"/>
        </w:rPr>
        <w:t xml:space="preserve"> – pose question to group, then pick someone to respond</w:t>
      </w:r>
    </w:p>
    <w:p w:rsidR="007B02B2" w:rsidRPr="00930643" w:rsidRDefault="007B02B2" w:rsidP="007B02B2">
      <w:pPr>
        <w:numPr>
          <w:ilvl w:val="0"/>
          <w:numId w:val="3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>Ask question</w:t>
      </w:r>
    </w:p>
    <w:p w:rsidR="007B02B2" w:rsidRPr="00930643" w:rsidRDefault="007B02B2" w:rsidP="007B02B2">
      <w:pPr>
        <w:numPr>
          <w:ilvl w:val="0"/>
          <w:numId w:val="3"/>
        </w:numPr>
        <w:ind w:left="360" w:firstLine="0"/>
        <w:rPr>
          <w:rFonts w:ascii="Tahoma" w:hAnsi="Tahoma" w:cs="Tahoma"/>
        </w:rPr>
      </w:pPr>
      <w:r w:rsidRPr="00930643">
        <w:rPr>
          <w:rFonts w:ascii="Tahoma" w:hAnsi="Tahoma" w:cs="Tahoma"/>
        </w:rPr>
        <w:t>Pause (count to 3)</w:t>
      </w:r>
    </w:p>
    <w:p w:rsidR="007B02B2" w:rsidRPr="00930643" w:rsidRDefault="007B02B2" w:rsidP="007B02B2">
      <w:pPr>
        <w:numPr>
          <w:ilvl w:val="0"/>
          <w:numId w:val="3"/>
        </w:numPr>
        <w:ind w:left="360" w:firstLine="0"/>
        <w:rPr>
          <w:rFonts w:ascii="Tahoma" w:hAnsi="Tahoma" w:cs="Tahoma"/>
        </w:rPr>
      </w:pPr>
      <w:r>
        <w:rPr>
          <w:rFonts w:ascii="Tahoma" w:hAnsi="Tahoma" w:cs="Tahoma"/>
        </w:rPr>
        <w:t>Name person to answer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 xml:space="preserve">Relay </w:t>
      </w:r>
      <w:r>
        <w:rPr>
          <w:rFonts w:ascii="Tahoma" w:hAnsi="Tahoma" w:cs="Tahoma"/>
        </w:rPr>
        <w:t xml:space="preserve">– “Bob, how would you respond to </w:t>
      </w:r>
      <w:r w:rsidRPr="00930643">
        <w:rPr>
          <w:rFonts w:ascii="Tahoma" w:hAnsi="Tahoma" w:cs="Tahoma"/>
        </w:rPr>
        <w:t>Tom’s question/remark?”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>Reverse</w:t>
      </w:r>
      <w:r w:rsidRPr="00930643">
        <w:rPr>
          <w:rFonts w:ascii="Tahoma" w:hAnsi="Tahoma" w:cs="Tahoma"/>
        </w:rPr>
        <w:t xml:space="preserve"> – “Jim, how would you answer your own question?” or “What do you think the answer is?”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  <w:b/>
        </w:rPr>
        <w:t>Chain</w:t>
      </w:r>
      <w:r w:rsidRPr="00930643">
        <w:rPr>
          <w:rFonts w:ascii="Tahoma" w:hAnsi="Tahoma" w:cs="Tahoma"/>
        </w:rPr>
        <w:t xml:space="preserve"> – “Jane, do you agree with Jim? Explain why or why not.”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0E790B" w:rsidRDefault="007B02B2" w:rsidP="007B02B2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Questions Do’s &amp;</w:t>
      </w:r>
      <w:r w:rsidRPr="000E790B">
        <w:rPr>
          <w:rFonts w:ascii="Tahoma" w:hAnsi="Tahoma" w:cs="Tahoma"/>
          <w:b/>
          <w:sz w:val="28"/>
        </w:rPr>
        <w:t xml:space="preserve"> </w:t>
      </w:r>
      <w:proofErr w:type="spellStart"/>
      <w:proofErr w:type="gramStart"/>
      <w:r w:rsidRPr="000E790B">
        <w:rPr>
          <w:rFonts w:ascii="Tahoma" w:hAnsi="Tahoma" w:cs="Tahoma"/>
          <w:b/>
          <w:sz w:val="28"/>
        </w:rPr>
        <w:t>Don’t’s</w:t>
      </w:r>
      <w:proofErr w:type="spellEnd"/>
      <w:proofErr w:type="gramEnd"/>
    </w:p>
    <w:p w:rsidR="007B02B2" w:rsidRPr="0073233F" w:rsidRDefault="007B02B2" w:rsidP="007B02B2">
      <w:pPr>
        <w:ind w:left="360"/>
        <w:rPr>
          <w:rFonts w:ascii="Tahoma" w:hAnsi="Tahoma" w:cs="Tahoma"/>
          <w:b/>
        </w:rPr>
      </w:pPr>
      <w:r w:rsidRPr="0073233F">
        <w:rPr>
          <w:rFonts w:ascii="Tahoma" w:hAnsi="Tahoma" w:cs="Tahoma"/>
          <w:b/>
        </w:rPr>
        <w:t>Do</w:t>
      </w:r>
      <w:r>
        <w:rPr>
          <w:rFonts w:ascii="Tahoma" w:hAnsi="Tahoma" w:cs="Tahoma"/>
          <w:b/>
        </w:rPr>
        <w:t xml:space="preserve"> . . .</w:t>
      </w:r>
      <w:r w:rsidRPr="0073233F">
        <w:rPr>
          <w:rFonts w:ascii="Tahoma" w:hAnsi="Tahoma" w:cs="Tahoma"/>
          <w:b/>
        </w:rPr>
        <w:tab/>
      </w:r>
      <w:r w:rsidRPr="0073233F">
        <w:rPr>
          <w:rFonts w:ascii="Tahoma" w:hAnsi="Tahoma" w:cs="Tahoma"/>
          <w:b/>
        </w:rPr>
        <w:tab/>
      </w:r>
      <w:r w:rsidRPr="0073233F">
        <w:rPr>
          <w:rFonts w:ascii="Tahoma" w:hAnsi="Tahoma" w:cs="Tahoma"/>
          <w:b/>
        </w:rPr>
        <w:tab/>
      </w:r>
      <w:r w:rsidRPr="0073233F">
        <w:rPr>
          <w:rFonts w:ascii="Tahoma" w:hAnsi="Tahoma" w:cs="Tahoma"/>
          <w:b/>
        </w:rPr>
        <w:tab/>
      </w:r>
      <w:r w:rsidRPr="0073233F">
        <w:rPr>
          <w:rFonts w:ascii="Tahoma" w:hAnsi="Tahoma" w:cs="Tahoma"/>
          <w:b/>
        </w:rPr>
        <w:tab/>
        <w:t>Don’t</w:t>
      </w:r>
      <w:r>
        <w:rPr>
          <w:rFonts w:ascii="Tahoma" w:hAnsi="Tahoma" w:cs="Tahoma"/>
          <w:b/>
        </w:rPr>
        <w:t xml:space="preserve"> . . .</w:t>
      </w:r>
    </w:p>
    <w:p w:rsidR="007B02B2" w:rsidRPr="00D41E5E" w:rsidRDefault="007B02B2" w:rsidP="007B02B2">
      <w:pPr>
        <w:ind w:left="360"/>
        <w:rPr>
          <w:rFonts w:ascii="Tahoma" w:hAnsi="Tahoma" w:cs="Tahoma"/>
          <w:sz w:val="20"/>
          <w:szCs w:val="20"/>
        </w:rPr>
      </w:pPr>
      <w:r w:rsidRPr="00D41E5E">
        <w:rPr>
          <w:rFonts w:ascii="Tahoma" w:hAnsi="Tahoma" w:cs="Tahoma"/>
          <w:sz w:val="20"/>
          <w:szCs w:val="20"/>
        </w:rPr>
        <w:t>Plan questions (write them down)</w:t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proofErr w:type="gramStart"/>
      <w:r w:rsidRPr="00D41E5E">
        <w:rPr>
          <w:rFonts w:ascii="Tahoma" w:hAnsi="Tahoma" w:cs="Tahoma"/>
          <w:sz w:val="20"/>
          <w:szCs w:val="20"/>
        </w:rPr>
        <w:t>Don’t</w:t>
      </w:r>
      <w:proofErr w:type="gramEnd"/>
      <w:r w:rsidRPr="00D41E5E">
        <w:rPr>
          <w:rFonts w:ascii="Tahoma" w:hAnsi="Tahoma" w:cs="Tahoma"/>
          <w:sz w:val="20"/>
          <w:szCs w:val="20"/>
        </w:rPr>
        <w:t xml:space="preserve"> wing it</w:t>
      </w:r>
    </w:p>
    <w:p w:rsidR="007B02B2" w:rsidRPr="00D41E5E" w:rsidRDefault="007B02B2" w:rsidP="007B02B2">
      <w:pPr>
        <w:ind w:left="360"/>
        <w:rPr>
          <w:rFonts w:ascii="Tahoma" w:hAnsi="Tahoma" w:cs="Tahoma"/>
          <w:sz w:val="20"/>
          <w:szCs w:val="20"/>
        </w:rPr>
      </w:pPr>
      <w:r w:rsidRPr="00D41E5E">
        <w:rPr>
          <w:rFonts w:ascii="Tahoma" w:hAnsi="Tahoma" w:cs="Tahoma"/>
          <w:sz w:val="20"/>
          <w:szCs w:val="20"/>
        </w:rPr>
        <w:t>Ask questions equally</w:t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proofErr w:type="gramStart"/>
      <w:r w:rsidRPr="00D41E5E">
        <w:rPr>
          <w:rFonts w:ascii="Tahoma" w:hAnsi="Tahoma" w:cs="Tahoma"/>
          <w:sz w:val="20"/>
          <w:szCs w:val="20"/>
        </w:rPr>
        <w:t>Don’t</w:t>
      </w:r>
      <w:proofErr w:type="gramEnd"/>
      <w:r w:rsidRPr="00D41E5E">
        <w:rPr>
          <w:rFonts w:ascii="Tahoma" w:hAnsi="Tahoma" w:cs="Tahoma"/>
          <w:sz w:val="20"/>
          <w:szCs w:val="20"/>
        </w:rPr>
        <w:t xml:space="preserve"> question only one or two persons</w:t>
      </w:r>
    </w:p>
    <w:p w:rsidR="007B02B2" w:rsidRPr="00D41E5E" w:rsidRDefault="007B02B2" w:rsidP="007B02B2">
      <w:pPr>
        <w:ind w:left="360"/>
        <w:rPr>
          <w:rFonts w:ascii="Tahoma" w:hAnsi="Tahoma" w:cs="Tahoma"/>
          <w:sz w:val="20"/>
          <w:szCs w:val="20"/>
        </w:rPr>
      </w:pPr>
      <w:r w:rsidRPr="00D41E5E">
        <w:rPr>
          <w:rFonts w:ascii="Tahoma" w:hAnsi="Tahoma" w:cs="Tahoma"/>
          <w:sz w:val="20"/>
          <w:szCs w:val="20"/>
        </w:rPr>
        <w:t>Use direct questions to focus study</w:t>
      </w:r>
      <w:r w:rsidRPr="00D41E5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 w:rsidRPr="00D41E5E">
        <w:rPr>
          <w:rFonts w:ascii="Tahoma" w:hAnsi="Tahoma" w:cs="Tahoma"/>
          <w:sz w:val="20"/>
          <w:szCs w:val="20"/>
        </w:rPr>
        <w:t>Don’t</w:t>
      </w:r>
      <w:proofErr w:type="gramEnd"/>
      <w:r w:rsidRPr="00D41E5E">
        <w:rPr>
          <w:rFonts w:ascii="Tahoma" w:hAnsi="Tahoma" w:cs="Tahoma"/>
          <w:sz w:val="20"/>
          <w:szCs w:val="20"/>
        </w:rPr>
        <w:t xml:space="preserve"> use questions to punish</w:t>
      </w:r>
    </w:p>
    <w:p w:rsidR="007B02B2" w:rsidRPr="00D41E5E" w:rsidRDefault="007B02B2" w:rsidP="007B02B2">
      <w:pPr>
        <w:ind w:left="360"/>
        <w:rPr>
          <w:rFonts w:ascii="Tahoma" w:hAnsi="Tahoma" w:cs="Tahoma"/>
          <w:sz w:val="20"/>
          <w:szCs w:val="20"/>
        </w:rPr>
      </w:pPr>
      <w:r w:rsidRPr="00D41E5E">
        <w:rPr>
          <w:rFonts w:ascii="Tahoma" w:hAnsi="Tahoma" w:cs="Tahoma"/>
          <w:sz w:val="20"/>
          <w:szCs w:val="20"/>
        </w:rPr>
        <w:t>Use easy questions early</w:t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proofErr w:type="gramStart"/>
      <w:r w:rsidRPr="00D41E5E">
        <w:rPr>
          <w:rFonts w:ascii="Tahoma" w:hAnsi="Tahoma" w:cs="Tahoma"/>
          <w:sz w:val="20"/>
          <w:szCs w:val="20"/>
        </w:rPr>
        <w:t>Don’t</w:t>
      </w:r>
      <w:proofErr w:type="gramEnd"/>
      <w:r w:rsidRPr="00D41E5E">
        <w:rPr>
          <w:rFonts w:ascii="Tahoma" w:hAnsi="Tahoma" w:cs="Tahoma"/>
          <w:sz w:val="20"/>
          <w:szCs w:val="20"/>
        </w:rPr>
        <w:t xml:space="preserve"> start with difficult questions</w:t>
      </w:r>
    </w:p>
    <w:p w:rsidR="007B02B2" w:rsidRPr="00D41E5E" w:rsidRDefault="007B02B2" w:rsidP="007B02B2">
      <w:pPr>
        <w:ind w:left="360"/>
        <w:rPr>
          <w:rFonts w:ascii="Tahoma" w:hAnsi="Tahoma" w:cs="Tahoma"/>
          <w:sz w:val="20"/>
          <w:szCs w:val="20"/>
        </w:rPr>
      </w:pPr>
      <w:r w:rsidRPr="00D41E5E">
        <w:rPr>
          <w:rFonts w:ascii="Tahoma" w:hAnsi="Tahoma" w:cs="Tahoma"/>
          <w:sz w:val="20"/>
          <w:szCs w:val="20"/>
        </w:rPr>
        <w:t>Avoid leading or yes/no questions</w:t>
      </w:r>
      <w:r w:rsidRPr="00D41E5E">
        <w:rPr>
          <w:rFonts w:ascii="Tahoma" w:hAnsi="Tahoma" w:cs="Tahoma"/>
          <w:sz w:val="20"/>
          <w:szCs w:val="20"/>
        </w:rPr>
        <w:tab/>
      </w:r>
      <w:r w:rsidRPr="00D41E5E">
        <w:rPr>
          <w:rFonts w:ascii="Tahoma" w:hAnsi="Tahoma" w:cs="Tahoma"/>
          <w:sz w:val="20"/>
          <w:szCs w:val="20"/>
        </w:rPr>
        <w:tab/>
      </w:r>
      <w:proofErr w:type="gramStart"/>
      <w:r w:rsidRPr="00D41E5E">
        <w:rPr>
          <w:rFonts w:ascii="Tahoma" w:hAnsi="Tahoma" w:cs="Tahoma"/>
          <w:sz w:val="20"/>
          <w:szCs w:val="20"/>
        </w:rPr>
        <w:t>Don’t</w:t>
      </w:r>
      <w:proofErr w:type="gramEnd"/>
      <w:r w:rsidRPr="00D41E5E">
        <w:rPr>
          <w:rFonts w:ascii="Tahoma" w:hAnsi="Tahoma" w:cs="Tahoma"/>
          <w:sz w:val="20"/>
          <w:szCs w:val="20"/>
        </w:rPr>
        <w:t xml:space="preserve"> over use “yes/no” questions</w:t>
      </w:r>
    </w:p>
    <w:p w:rsidR="007B02B2" w:rsidRPr="00930643" w:rsidRDefault="007B02B2" w:rsidP="007B02B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B02B2" w:rsidRPr="0073233F" w:rsidRDefault="007B02B2" w:rsidP="007B02B2">
      <w:pPr>
        <w:rPr>
          <w:rFonts w:ascii="Tahoma" w:hAnsi="Tahoma" w:cs="Tahoma"/>
          <w:b/>
          <w:sz w:val="32"/>
        </w:rPr>
      </w:pPr>
      <w:r w:rsidRPr="0073233F">
        <w:rPr>
          <w:rFonts w:ascii="Tahoma" w:hAnsi="Tahoma" w:cs="Tahoma"/>
          <w:b/>
          <w:sz w:val="32"/>
        </w:rPr>
        <w:lastRenderedPageBreak/>
        <w:t>How to Respond to Questions</w:t>
      </w:r>
    </w:p>
    <w:p w:rsidR="007B02B2" w:rsidRPr="0073233F" w:rsidRDefault="007B02B2" w:rsidP="007B02B2">
      <w:pPr>
        <w:ind w:left="360"/>
        <w:rPr>
          <w:rFonts w:ascii="Tahoma" w:hAnsi="Tahoma" w:cs="Tahoma"/>
        </w:rPr>
      </w:pPr>
      <w:r w:rsidRPr="0073233F">
        <w:rPr>
          <w:rFonts w:ascii="Tahoma" w:hAnsi="Tahoma" w:cs="Tahoma"/>
        </w:rPr>
        <w:t>1) Focus on content and intent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</w:rPr>
        <w:t>2) Acknowledge question (“Thanks for that good question.”)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</w:rPr>
        <w:t xml:space="preserve">3) </w:t>
      </w:r>
      <w:proofErr w:type="gramStart"/>
      <w:r w:rsidRPr="00930643">
        <w:rPr>
          <w:rFonts w:ascii="Tahoma" w:hAnsi="Tahoma" w:cs="Tahoma"/>
        </w:rPr>
        <w:t>Clarify</w:t>
      </w:r>
      <w:proofErr w:type="gramEnd"/>
      <w:r w:rsidRPr="00930643">
        <w:rPr>
          <w:rFonts w:ascii="Tahoma" w:hAnsi="Tahoma" w:cs="Tahoma"/>
        </w:rPr>
        <w:t xml:space="preserve"> what was asked (“Help me understand what you’re asking.”)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</w:rPr>
        <w:t xml:space="preserve">4) </w:t>
      </w:r>
      <w:proofErr w:type="gramStart"/>
      <w:r w:rsidRPr="00930643">
        <w:rPr>
          <w:rFonts w:ascii="Tahoma" w:hAnsi="Tahoma" w:cs="Tahoma"/>
        </w:rPr>
        <w:t>Verify</w:t>
      </w:r>
      <w:proofErr w:type="gramEnd"/>
      <w:r w:rsidRPr="00930643">
        <w:rPr>
          <w:rFonts w:ascii="Tahoma" w:hAnsi="Tahoma" w:cs="Tahoma"/>
        </w:rPr>
        <w:t xml:space="preserve"> what they want to know (“Are you asking about [this idea]?”)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 w:rsidRPr="00930643">
        <w:rPr>
          <w:rFonts w:ascii="Tahoma" w:hAnsi="Tahoma" w:cs="Tahoma"/>
        </w:rPr>
        <w:t>5) Admit you don’t know a response when you don’t know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73233F" w:rsidRDefault="007B02B2" w:rsidP="007B02B2">
      <w:pPr>
        <w:rPr>
          <w:rFonts w:ascii="Tahoma" w:hAnsi="Tahoma" w:cs="Tahoma"/>
          <w:b/>
          <w:sz w:val="32"/>
        </w:rPr>
      </w:pPr>
      <w:r w:rsidRPr="0073233F">
        <w:rPr>
          <w:rFonts w:ascii="Tahoma" w:hAnsi="Tahoma" w:cs="Tahoma"/>
          <w:b/>
          <w:sz w:val="32"/>
        </w:rPr>
        <w:t>How NOT to Respond to Questions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1) D</w:t>
      </w:r>
      <w:r w:rsidRPr="00930643">
        <w:rPr>
          <w:rFonts w:ascii="Tahoma" w:hAnsi="Tahoma" w:cs="Tahoma"/>
        </w:rPr>
        <w:t>o NOT show emotions or feelings (don’t be upset or laugh at a question)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2) D</w:t>
      </w:r>
      <w:r w:rsidRPr="00930643">
        <w:rPr>
          <w:rFonts w:ascii="Tahoma" w:hAnsi="Tahoma" w:cs="Tahoma"/>
        </w:rPr>
        <w:t>o NOT be unresponsive, acknowledge the question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3) D</w:t>
      </w:r>
      <w:r w:rsidRPr="00930643">
        <w:rPr>
          <w:rFonts w:ascii="Tahoma" w:hAnsi="Tahoma" w:cs="Tahoma"/>
        </w:rPr>
        <w:t>o NOT avoid question, use relay, redirect or chain questions, but do not sidestep questions)</w:t>
      </w:r>
    </w:p>
    <w:p w:rsidR="007B02B2" w:rsidRPr="00930643" w:rsidRDefault="007B02B2" w:rsidP="007B02B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4) Do</w:t>
      </w:r>
      <w:r w:rsidRPr="00930643">
        <w:rPr>
          <w:rFonts w:ascii="Tahoma" w:hAnsi="Tahoma" w:cs="Tahoma"/>
        </w:rPr>
        <w:t xml:space="preserve"> NOT put down the person asking the question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73233F" w:rsidRDefault="007B02B2" w:rsidP="007B02B2">
      <w:pPr>
        <w:rPr>
          <w:rFonts w:ascii="Tahoma" w:hAnsi="Tahoma" w:cs="Tahoma"/>
          <w:b/>
          <w:sz w:val="32"/>
        </w:rPr>
      </w:pPr>
      <w:r w:rsidRPr="0073233F">
        <w:rPr>
          <w:rFonts w:ascii="Tahoma" w:hAnsi="Tahoma" w:cs="Tahoma"/>
          <w:b/>
          <w:sz w:val="32"/>
        </w:rPr>
        <w:t>What if I panic</w:t>
      </w:r>
      <w:r>
        <w:rPr>
          <w:rFonts w:ascii="Tahoma" w:hAnsi="Tahoma" w:cs="Tahoma"/>
          <w:b/>
          <w:sz w:val="32"/>
        </w:rPr>
        <w:t xml:space="preserve"> in front of everyone</w:t>
      </w:r>
      <w:r w:rsidRPr="0073233F">
        <w:rPr>
          <w:rFonts w:ascii="Tahoma" w:hAnsi="Tahoma" w:cs="Tahoma"/>
          <w:b/>
          <w:sz w:val="32"/>
        </w:rPr>
        <w:t>?</w:t>
      </w:r>
    </w:p>
    <w:p w:rsidR="007B02B2" w:rsidRDefault="007B02B2" w:rsidP="007B02B2">
      <w:pPr>
        <w:rPr>
          <w:rFonts w:ascii="Tahoma" w:hAnsi="Tahoma" w:cs="Tahoma"/>
        </w:rPr>
      </w:pPr>
      <w:r w:rsidRPr="00930643">
        <w:rPr>
          <w:rFonts w:ascii="Tahoma" w:hAnsi="Tahoma" w:cs="Tahoma"/>
        </w:rPr>
        <w:t>Remember: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930643" w:rsidRDefault="007B02B2" w:rsidP="007B02B2">
      <w:pPr>
        <w:ind w:left="720" w:hanging="360"/>
        <w:rPr>
          <w:rFonts w:ascii="Tahoma" w:hAnsi="Tahoma" w:cs="Tahoma"/>
        </w:rPr>
      </w:pPr>
      <w:r w:rsidRPr="000E790B">
        <w:rPr>
          <w:rFonts w:ascii="Tahoma" w:hAnsi="Tahoma" w:cs="Tahoma"/>
          <w:b/>
        </w:rPr>
        <w:t>You’re in Charge</w:t>
      </w:r>
      <w:r>
        <w:rPr>
          <w:rFonts w:ascii="Tahoma" w:hAnsi="Tahoma" w:cs="Tahoma"/>
        </w:rPr>
        <w:t>—</w:t>
      </w:r>
      <w:proofErr w:type="gramStart"/>
      <w:r>
        <w:rPr>
          <w:rFonts w:ascii="Tahoma" w:hAnsi="Tahoma" w:cs="Tahoma"/>
        </w:rPr>
        <w:t>Be</w:t>
      </w:r>
      <w:proofErr w:type="gramEnd"/>
      <w:r w:rsidRPr="00930643">
        <w:rPr>
          <w:rFonts w:ascii="Tahoma" w:hAnsi="Tahoma" w:cs="Tahoma"/>
        </w:rPr>
        <w:t xml:space="preserve"> confident in </w:t>
      </w:r>
      <w:r>
        <w:rPr>
          <w:rFonts w:ascii="Tahoma" w:hAnsi="Tahoma" w:cs="Tahoma"/>
        </w:rPr>
        <w:t>what you’re doing and saying. Then, people will listen to you.</w:t>
      </w:r>
    </w:p>
    <w:p w:rsidR="007B02B2" w:rsidRPr="00930643" w:rsidRDefault="007B02B2" w:rsidP="007B02B2">
      <w:pPr>
        <w:ind w:left="720" w:hanging="360"/>
        <w:rPr>
          <w:rFonts w:ascii="Tahoma" w:hAnsi="Tahoma" w:cs="Tahoma"/>
        </w:rPr>
      </w:pPr>
      <w:r w:rsidRPr="000E790B">
        <w:rPr>
          <w:rFonts w:ascii="Tahoma" w:hAnsi="Tahoma" w:cs="Tahoma"/>
          <w:b/>
        </w:rPr>
        <w:t>Eye Contact</w:t>
      </w:r>
      <w:r>
        <w:rPr>
          <w:rFonts w:ascii="Tahoma" w:hAnsi="Tahoma" w:cs="Tahoma"/>
        </w:rPr>
        <w:t>—L</w:t>
      </w:r>
      <w:r w:rsidRPr="00930643">
        <w:rPr>
          <w:rFonts w:ascii="Tahoma" w:hAnsi="Tahoma" w:cs="Tahoma"/>
        </w:rPr>
        <w:t>ook directly at people and it will show your confidence.</w:t>
      </w:r>
    </w:p>
    <w:p w:rsidR="007B02B2" w:rsidRPr="00930643" w:rsidRDefault="007B02B2" w:rsidP="007B02B2">
      <w:pPr>
        <w:ind w:left="72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Think “Wow” not “H</w:t>
      </w:r>
      <w:r w:rsidRPr="000E790B">
        <w:rPr>
          <w:rFonts w:ascii="Tahoma" w:hAnsi="Tahoma" w:cs="Tahoma"/>
          <w:b/>
        </w:rPr>
        <w:t>ow”</w:t>
      </w:r>
      <w:r>
        <w:rPr>
          <w:rFonts w:ascii="Tahoma" w:hAnsi="Tahoma" w:cs="Tahoma"/>
        </w:rPr>
        <w:t xml:space="preserve">—Have </w:t>
      </w:r>
      <w:r w:rsidRPr="00930643">
        <w:rPr>
          <w:rFonts w:ascii="Tahoma" w:hAnsi="Tahoma" w:cs="Tahoma"/>
        </w:rPr>
        <w:t>fun and so will others</w:t>
      </w:r>
    </w:p>
    <w:p w:rsidR="007B02B2" w:rsidRPr="00930643" w:rsidRDefault="007B02B2" w:rsidP="007B02B2">
      <w:pPr>
        <w:ind w:left="720" w:hanging="360"/>
        <w:rPr>
          <w:rFonts w:ascii="Tahoma" w:hAnsi="Tahoma" w:cs="Tahoma"/>
        </w:rPr>
      </w:pPr>
      <w:r w:rsidRPr="000E790B">
        <w:rPr>
          <w:rFonts w:ascii="Tahoma" w:hAnsi="Tahoma" w:cs="Tahoma"/>
          <w:b/>
        </w:rPr>
        <w:t>Lose yourself</w:t>
      </w:r>
      <w:r>
        <w:rPr>
          <w:rFonts w:ascii="Tahoma" w:hAnsi="Tahoma" w:cs="Tahoma"/>
        </w:rPr>
        <w:t>—</w:t>
      </w:r>
      <w:proofErr w:type="gramStart"/>
      <w:r>
        <w:rPr>
          <w:rFonts w:ascii="Tahoma" w:hAnsi="Tahoma" w:cs="Tahoma"/>
        </w:rPr>
        <w:t>Don’t</w:t>
      </w:r>
      <w:proofErr w:type="gramEnd"/>
      <w:r>
        <w:rPr>
          <w:rFonts w:ascii="Tahoma" w:hAnsi="Tahoma" w:cs="Tahoma"/>
        </w:rPr>
        <w:t xml:space="preserve"> </w:t>
      </w:r>
      <w:r w:rsidRPr="00930643">
        <w:rPr>
          <w:rFonts w:ascii="Tahoma" w:hAnsi="Tahoma" w:cs="Tahoma"/>
        </w:rPr>
        <w:t xml:space="preserve">think about how you look and sound, think about the subject. </w:t>
      </w:r>
    </w:p>
    <w:p w:rsidR="007B02B2" w:rsidRPr="00930643" w:rsidRDefault="007B02B2" w:rsidP="007B02B2">
      <w:pPr>
        <w:ind w:left="720" w:hanging="360"/>
        <w:rPr>
          <w:rFonts w:ascii="Tahoma" w:hAnsi="Tahoma" w:cs="Tahoma"/>
        </w:rPr>
      </w:pPr>
      <w:r w:rsidRPr="000E790B">
        <w:rPr>
          <w:rFonts w:ascii="Tahoma" w:hAnsi="Tahoma" w:cs="Tahoma"/>
          <w:b/>
        </w:rPr>
        <w:t>Prepare</w:t>
      </w:r>
      <w:r w:rsidRPr="00930643">
        <w:rPr>
          <w:rFonts w:ascii="Tahoma" w:hAnsi="Tahoma" w:cs="Tahoma"/>
        </w:rPr>
        <w:t>—if you prepare, you will be less likely to panic or worry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6E7385" w:rsidRDefault="007B02B2" w:rsidP="007B02B2">
      <w:pPr>
        <w:rPr>
          <w:rFonts w:ascii="Tahoma" w:hAnsi="Tahoma" w:cs="Tahoma"/>
          <w:b/>
          <w:sz w:val="32"/>
          <w:szCs w:val="32"/>
        </w:rPr>
      </w:pPr>
      <w:r w:rsidRPr="006E7385">
        <w:rPr>
          <w:rFonts w:ascii="Tahoma" w:hAnsi="Tahoma" w:cs="Tahoma"/>
          <w:b/>
          <w:sz w:val="32"/>
          <w:szCs w:val="32"/>
        </w:rPr>
        <w:t>Eight Dynamic Closings</w:t>
      </w:r>
    </w:p>
    <w:p w:rsidR="007B02B2" w:rsidRDefault="007B02B2" w:rsidP="007B02B2">
      <w:pPr>
        <w:numPr>
          <w:ilvl w:val="0"/>
          <w:numId w:val="1"/>
        </w:numPr>
        <w:rPr>
          <w:rFonts w:ascii="Tahoma" w:hAnsi="Tahoma" w:cs="Tahoma"/>
        </w:rPr>
      </w:pPr>
      <w:r w:rsidRPr="00930643">
        <w:rPr>
          <w:rFonts w:ascii="Tahoma" w:hAnsi="Tahoma" w:cs="Tahoma"/>
        </w:rPr>
        <w:t>Summarize (Tell them what you told them)</w:t>
      </w:r>
    </w:p>
    <w:p w:rsidR="007B02B2" w:rsidRPr="00930643" w:rsidRDefault="007B02B2" w:rsidP="007B02B2">
      <w:pPr>
        <w:ind w:left="540"/>
        <w:rPr>
          <w:rFonts w:ascii="Tahoma" w:hAnsi="Tahoma" w:cs="Tahoma"/>
        </w:rPr>
      </w:pPr>
    </w:p>
    <w:p w:rsidR="007B02B2" w:rsidRDefault="007B02B2" w:rsidP="007B02B2">
      <w:pPr>
        <w:numPr>
          <w:ilvl w:val="0"/>
          <w:numId w:val="1"/>
        </w:numPr>
        <w:rPr>
          <w:rFonts w:ascii="Tahoma" w:hAnsi="Tahoma" w:cs="Tahoma"/>
        </w:rPr>
      </w:pPr>
      <w:r w:rsidRPr="00930643">
        <w:rPr>
          <w:rFonts w:ascii="Tahoma" w:hAnsi="Tahoma" w:cs="Tahoma"/>
        </w:rPr>
        <w:t>Highlight key points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Default="007B02B2" w:rsidP="007B02B2">
      <w:pPr>
        <w:numPr>
          <w:ilvl w:val="0"/>
          <w:numId w:val="1"/>
        </w:numPr>
        <w:rPr>
          <w:rFonts w:ascii="Tahoma" w:hAnsi="Tahoma" w:cs="Tahoma"/>
        </w:rPr>
      </w:pPr>
      <w:r w:rsidRPr="00930643">
        <w:rPr>
          <w:rFonts w:ascii="Tahoma" w:hAnsi="Tahoma" w:cs="Tahoma"/>
        </w:rPr>
        <w:t>Call to action</w:t>
      </w:r>
    </w:p>
    <w:p w:rsidR="007B02B2" w:rsidRPr="00930643" w:rsidRDefault="007B02B2" w:rsidP="007B02B2">
      <w:pPr>
        <w:rPr>
          <w:rFonts w:ascii="Tahoma" w:hAnsi="Tahoma" w:cs="Tahoma"/>
        </w:rPr>
      </w:pPr>
    </w:p>
    <w:p w:rsidR="007B02B2" w:rsidRPr="007B02B2" w:rsidRDefault="007B02B2" w:rsidP="007B02B2">
      <w:pPr>
        <w:pStyle w:val="NoSpacing"/>
        <w:rPr>
          <w:rFonts w:ascii="Tahoma" w:hAnsi="Tahoma" w:cs="Tahoma"/>
          <w:sz w:val="24"/>
        </w:rPr>
      </w:pPr>
    </w:p>
    <w:sectPr w:rsidR="007B02B2" w:rsidRPr="007B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B4"/>
    <w:multiLevelType w:val="hybridMultilevel"/>
    <w:tmpl w:val="B658F740"/>
    <w:lvl w:ilvl="0" w:tplc="EEBE6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9C623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EF6FB18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CE7168"/>
    <w:multiLevelType w:val="hybridMultilevel"/>
    <w:tmpl w:val="130CFD10"/>
    <w:lvl w:ilvl="0" w:tplc="3F203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2573D6"/>
    <w:multiLevelType w:val="hybridMultilevel"/>
    <w:tmpl w:val="74AC45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B2"/>
    <w:rsid w:val="006E0C98"/>
    <w:rsid w:val="007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</dc:creator>
  <cp:lastModifiedBy>jprice</cp:lastModifiedBy>
  <cp:revision>1</cp:revision>
  <dcterms:created xsi:type="dcterms:W3CDTF">2012-01-06T19:32:00Z</dcterms:created>
  <dcterms:modified xsi:type="dcterms:W3CDTF">2012-01-06T19:34:00Z</dcterms:modified>
</cp:coreProperties>
</file>